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7338"/>
      </w:tblGrid>
      <w:tr>
        <w:trPr>
          <w:trHeight w:val="3204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3E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90" w:right="340" w:hanging="305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Form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A3-2: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Installation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Notification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Form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Small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Generation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Installation</w:t>
            </w:r>
            <w:r>
              <w:rPr>
                <w:rFonts w:ascii="Arial"/>
                <w:b/>
                <w:spacing w:val="9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Procedures</w:t>
            </w:r>
            <w:r>
              <w:rPr>
                <w:rFonts w:ascii="Arial"/>
                <w:b/>
                <w:sz w:val="24"/>
              </w:rPr>
              <w:t> 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 </w:t>
            </w:r>
            <w:r>
              <w:rPr>
                <w:rFonts w:ascii="Arial"/>
                <w:b/>
                <w:spacing w:val="-1"/>
                <w:sz w:val="24"/>
              </w:rPr>
              <w:t>3.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50" w:lineRule="auto"/>
              <w:ind w:left="107" w:right="32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document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installation.</w:t>
            </w:r>
            <w:r>
              <w:rPr>
                <w:rFonts w:ascii="Arial"/>
                <w:spacing w:val="50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should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overall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installation.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7" w:right="27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Part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sz w:val="20"/>
              </w:rPr>
              <w:t>s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(ie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Storage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devices</w:t>
            </w:r>
            <w:r>
              <w:rPr>
                <w:rFonts w:ascii="Arial"/>
                <w:spacing w:val="46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non-</w:t>
            </w: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Storage</w:t>
            </w:r>
            <w:r>
              <w:rPr>
                <w:rFonts w:ascii="Arial"/>
                <w:b/>
                <w:spacing w:val="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Inverters</w:t>
            </w:r>
            <w:r>
              <w:rPr>
                <w:rFonts w:ascii="Arial"/>
                <w:sz w:val="20"/>
              </w:rPr>
              <w:t>)</w:t>
            </w:r>
            <w:r>
              <w:rPr>
                <w:rFonts w:ascii="Arial"/>
                <w:spacing w:val="15"/>
                <w:sz w:val="20"/>
              </w:rPr>
              <w:t> </w:t>
            </w:r>
            <w:r>
              <w:rPr>
                <w:rFonts w:ascii="Arial"/>
                <w:sz w:val="20"/>
              </w:rPr>
              <w:t>being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commissioned.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Where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9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installation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3"/>
                <w:sz w:val="20"/>
              </w:rPr>
              <w:t> </w:t>
            </w:r>
            <w:r>
              <w:rPr>
                <w:rFonts w:ascii="Arial"/>
                <w:sz w:val="20"/>
              </w:rPr>
              <w:t>phased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"/>
                <w:sz w:val="20"/>
              </w:rPr>
              <w:t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4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sz w:val="20"/>
              </w:rPr>
              <w:t>basis</w:t>
            </w:r>
            <w:r>
              <w:rPr>
                <w:rFonts w:ascii="Arial"/>
                <w:spacing w:val="3"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part</w:t>
            </w:r>
            <w:r>
              <w:rPr>
                <w:rFonts w:ascii="Arial"/>
                <w:spacing w:val="46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z w:val="20"/>
              </w:rPr>
              <w:t>installation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38"/>
                <w:sz w:val="20"/>
              </w:rPr>
              <w:t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38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G99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z w:val="20"/>
              </w:rPr>
              <w:t>paragraph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z w:val="20"/>
              </w:rPr>
              <w:t>15.3.3.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z w:val="20"/>
              </w:rPr>
              <w:t>phased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installations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reference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PGM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read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reference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sz w:val="20"/>
              </w:rPr>
              <w:t>s.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45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3E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Form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A3-2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Part</w:t>
            </w:r>
            <w:r>
              <w:rPr>
                <w:rFonts w:ascii="Arial"/>
                <w:b/>
                <w:sz w:val="22"/>
              </w:rPr>
              <w:t> 1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488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73" w:val="left" w:leader="none"/>
                <w:tab w:pos="4149" w:val="left" w:leader="none"/>
              </w:tabs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3"/>
                <w:sz w:val="22"/>
              </w:rPr>
              <w:t>To</w:t>
              <w:tab/>
            </w:r>
            <w:r>
              <w:rPr>
                <w:rFonts w:ascii="Arial"/>
                <w:spacing w:val="-1"/>
                <w:sz w:val="22"/>
              </w:rPr>
              <w:t>ABC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electricity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distribution</w:t>
              <w:tab/>
            </w:r>
            <w:r>
              <w:rPr>
                <w:rFonts w:ascii="Arial"/>
                <w:b/>
                <w:spacing w:val="-6"/>
                <w:sz w:val="22"/>
              </w:rPr>
              <w:t>DNO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4231" w:val="left" w:leader="none"/>
              </w:tabs>
              <w:spacing w:line="240" w:lineRule="auto" w:before="1"/>
              <w:ind w:left="1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99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West St,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Imaginary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Town, ZZ99</w:t>
            </w:r>
            <w:r>
              <w:rPr>
                <w:rFonts w:ascii="Arial"/>
                <w:spacing w:val="-4"/>
                <w:sz w:val="22"/>
              </w:rPr>
              <w:t> 9AA</w:t>
              <w:tab/>
            </w:r>
            <w:hyperlink r:id="rId5">
              <w:r>
                <w:rPr>
                  <w:rFonts w:ascii="Arial"/>
                  <w:spacing w:val="-3"/>
                  <w:sz w:val="22"/>
                </w:rPr>
                <w:t>abced@wxyz.com</w:t>
              </w:r>
            </w:hyperlink>
          </w:p>
        </w:tc>
      </w:tr>
      <w:tr>
        <w:trPr>
          <w:trHeight w:val="48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Generator</w:t>
            </w:r>
            <w:r>
              <w:rPr>
                <w:rFonts w:ascii="Arial"/>
                <w:b/>
                <w:spacing w:val="-3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8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Generator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(name)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Code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21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person</w:t>
            </w:r>
            <w:r>
              <w:rPr>
                <w:rFonts w:ascii="Arial"/>
                <w:spacing w:val="28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(if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different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Generator</w:t>
            </w:r>
            <w:r>
              <w:rPr>
                <w:rFonts w:ascii="Arial"/>
                <w:spacing w:val="-2"/>
                <w:sz w:val="20"/>
              </w:rPr>
              <w:t>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6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Telephone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E-mail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MPAN(s)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Generator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signature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20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Installer</w:t>
            </w:r>
            <w:r>
              <w:rPr>
                <w:rFonts w:ascii="Arial"/>
                <w:b/>
                <w:spacing w:val="-2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Installer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3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Accreditation</w:t>
            </w:r>
            <w:r>
              <w:rPr>
                <w:rFonts w:ascii="Arial"/>
                <w:spacing w:val="-28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Qualification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340" w:bottom="280" w:left="1460" w:right="11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78"/>
        <w:gridCol w:w="1102"/>
        <w:gridCol w:w="638"/>
        <w:gridCol w:w="639"/>
        <w:gridCol w:w="1560"/>
        <w:gridCol w:w="757"/>
        <w:gridCol w:w="535"/>
        <w:gridCol w:w="492"/>
        <w:gridCol w:w="494"/>
        <w:gridCol w:w="1124"/>
        <w:gridCol w:w="360"/>
      </w:tblGrid>
      <w:tr>
        <w:trPr>
          <w:trHeight w:val="478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Code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 w:val="restart"/>
            <w:tcBorders>
              <w:top w:val="nil" w:sz="6" w:space="0" w:color="auto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person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116"/>
              <w:ind w:left="107" w:right="69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Telephone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E-mail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Installer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signature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907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Installation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51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code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38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3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Location</w:t>
            </w:r>
            <w:r>
              <w:rPr>
                <w:rFonts w:ascii="Arial" w:hAnsi="Arial" w:cs="Arial" w:eastAsia="Arial"/>
                <w:spacing w:val="-2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hAnsi="Arial" w:cs="Arial" w:eastAsia="Arial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0"/>
                <w:szCs w:val="20"/>
              </w:rPr>
              <w:t>Installation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38" w:hRule="exact"/>
        </w:trPr>
        <w:tc>
          <w:tcPr>
            <w:tcW w:w="17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2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Location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Lockable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Isolation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Switch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4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11" w:hRule="exact"/>
        </w:trPr>
        <w:tc>
          <w:tcPr>
            <w:tcW w:w="907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>
            <w:pPr>
              <w:pStyle w:val="TableParagraph"/>
              <w:spacing w:line="242" w:lineRule="auto" w:before="116"/>
              <w:ind w:left="107" w:right="39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Summary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details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Generating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Units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where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multiple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Generating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Units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exist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within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one</w:t>
            </w:r>
            <w:r>
              <w:rPr>
                <w:rFonts w:ascii="Arial" w:hAnsi="Arial" w:cs="Arial" w:eastAsia="Arial"/>
                <w:b/>
                <w:bCs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-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Installation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2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7" w:right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Manufacturer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Reference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6" w:right="3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 of </w:t>
            </w:r>
            <w:r>
              <w:rPr>
                <w:rFonts w:ascii="Arial"/>
                <w:spacing w:val="-2"/>
                <w:sz w:val="18"/>
              </w:rPr>
              <w:t>Installation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Energy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source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energy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conversion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technology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(enter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codes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tables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</w:p>
          <w:p>
            <w:pPr>
              <w:pStyle w:val="TableParagraph"/>
              <w:spacing w:line="206" w:lineRule="exact" w:before="1"/>
              <w:ind w:left="104" w:right="2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 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see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Form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A1-2)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2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Manufacturer</w:t>
            </w:r>
            <w:r>
              <w:rPr>
                <w:rFonts w:ascii="Arial"/>
                <w:spacing w:val="-3"/>
                <w:sz w:val="18"/>
              </w:rPr>
              <w:t>s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Ref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</w:t>
            </w:r>
            <w:r>
              <w:rPr>
                <w:rFonts w:ascii="Arial"/>
                <w:spacing w:val="-3"/>
                <w:sz w:val="20"/>
              </w:rPr>
              <w:t>system</w:t>
            </w:r>
            <w:r>
              <w:rPr>
                <w:rFonts w:ascii="Arial"/>
                <w:spacing w:val="27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reference</w:t>
            </w:r>
            <w:r>
              <w:rPr>
                <w:rFonts w:ascii="Arial"/>
                <w:spacing w:val="-1"/>
                <w:sz w:val="18"/>
              </w:rPr>
              <w:t>)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Form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A2-3</w:t>
            </w:r>
          </w:p>
        </w:tc>
        <w:tc>
          <w:tcPr>
            <w:tcW w:w="34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7" w:lineRule="exact" w:before="115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Generating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Unit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Registered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Capacity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4"/>
                <w:sz w:val="18"/>
              </w:rPr>
              <w:t>kW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5" w:hRule="exact"/>
        </w:trPr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3-</w:t>
            </w:r>
          </w:p>
          <w:p>
            <w:pPr>
              <w:pStyle w:val="TableParagraph"/>
              <w:spacing w:line="240" w:lineRule="auto" w:before="2"/>
              <w:ind w:left="104" w:right="1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Phase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Units</w:t>
            </w:r>
          </w:p>
        </w:tc>
        <w:tc>
          <w:tcPr>
            <w:tcW w:w="1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4" w:right="3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Single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Phase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Units</w:t>
            </w:r>
          </w:p>
        </w:tc>
        <w:tc>
          <w:tcPr>
            <w:tcW w:w="1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4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Power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Factor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212" w:right="140" w:hanging="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PH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91" w:right="121" w:hanging="7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PH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4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91" w:right="121" w:hanging="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PH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1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3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Src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3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Tech</w:t>
            </w: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907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Emerging</w:t>
            </w:r>
            <w:r>
              <w:rPr>
                <w:rFonts w:ascii="Arial"/>
                <w:b/>
                <w:spacing w:val="-2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technology</w:t>
            </w:r>
            <w:r>
              <w:rPr>
                <w:rFonts w:ascii="Arial"/>
                <w:b/>
                <w:spacing w:val="-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classification</w:t>
            </w:r>
            <w:r>
              <w:rPr>
                <w:rFonts w:ascii="Arial"/>
                <w:b/>
                <w:spacing w:val="-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2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applicable)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907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420" w:bottom="280" w:left="1460" w:right="7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05.589996pt;margin-top:542.829956pt;width:.1pt;height:23.55pt;mso-position-horizontal-relative:page;mso-position-vertical-relative:page;z-index:-23296" coordorigin="6112,10857" coordsize="2,471">
            <v:shape style="position:absolute;left:6112;top:10857;width:2;height:471" coordorigin="6112,10857" coordsize="0,471" path="m6112,10857l6112,11327e" filled="false" stroked="true" strokeweight=".5800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4"/>
        <w:gridCol w:w="98"/>
        <w:gridCol w:w="2376"/>
      </w:tblGrid>
      <w:tr>
        <w:trPr>
          <w:trHeight w:val="480" w:hRule="exact"/>
        </w:trPr>
        <w:tc>
          <w:tcPr>
            <w:tcW w:w="9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16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Commissioning</w:t>
            </w:r>
            <w:r>
              <w:rPr>
                <w:rFonts w:ascii="Arial"/>
                <w:b/>
                <w:spacing w:val="-1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checks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Description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Confirmation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8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1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Installation</w:t>
            </w:r>
            <w:r>
              <w:rPr>
                <w:rFonts w:ascii="Arial" w:hAnsi="Arial" w:cs="Arial" w:eastAsia="Arial"/>
                <w:b/>
                <w:bCs/>
                <w:spacing w:val="3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satisfies</w:t>
            </w:r>
            <w:r>
              <w:rPr>
                <w:rFonts w:ascii="Arial" w:hAnsi="Arial" w:cs="Arial" w:eastAsia="Arial"/>
                <w:spacing w:val="3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hAnsi="Arial" w:cs="Arial" w:eastAsia="Arial"/>
                <w:spacing w:val="3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BS7671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(IET</w:t>
            </w:r>
            <w:r>
              <w:rPr>
                <w:rFonts w:ascii="Arial" w:hAnsi="Arial" w:cs="Arial" w:eastAsia="Arial"/>
                <w:spacing w:val="5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Wiring</w:t>
            </w:r>
            <w:r>
              <w:rPr>
                <w:rFonts w:ascii="Arial" w:hAnsi="Arial" w:cs="Arial" w:eastAsia="Arial"/>
                <w:spacing w:val="-1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Regulations).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1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Suitable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lockable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isolation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provided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between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6"/>
                <w:sz w:val="20"/>
              </w:rPr>
              <w:t>the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PGM(s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rest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0"/>
                <w:szCs w:val="20"/>
              </w:rPr>
              <w:t>Installation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3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2" w:lineRule="auto" w:before="116"/>
              <w:ind w:left="128" w:right="35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Labels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installed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isolation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G99.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39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1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Interlocking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prevents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PGM(s</w:t>
            </w:r>
            <w:r>
              <w:rPr>
                <w:rFonts w:ascii="Arial" w:hAnsi="Arial" w:cs="Arial" w:eastAsia="Arial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being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connected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parallel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with</w:t>
            </w:r>
            <w:r>
              <w:rPr>
                <w:rFonts w:ascii="Arial" w:hAnsi="Arial" w:cs="Arial" w:eastAsia="Arial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DNO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’s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Distribution</w:t>
            </w:r>
            <w:r>
              <w:rPr>
                <w:rFonts w:ascii="Arial" w:hAnsi="Arial" w:cs="Arial" w:eastAsia="Arial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Network</w:t>
            </w:r>
            <w:r>
              <w:rPr>
                <w:rFonts w:ascii="Arial" w:hAnsi="Arial" w:cs="Arial" w:eastAsia="Arial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(without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synchronising)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place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3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operates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correctly.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41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43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Balance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Multiple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Single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Phase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PGM(s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).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Confirm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that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design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56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Installation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has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been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carried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out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limit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output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power</w:t>
            </w:r>
            <w:r>
              <w:rPr>
                <w:rFonts w:ascii="Arial" w:hAnsi="Arial" w:cs="Arial" w:eastAsia="Arial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imbalance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below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32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per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phase,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required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EREC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G99.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PGM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cyber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security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requirements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9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28" w:right="41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Export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limitation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scheme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meets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G100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4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commissioned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G100.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79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BDBDBD"/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enclosed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/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2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Description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Confirmation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2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installed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Standard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data,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unless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already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provided.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2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circuit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diagram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9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275" w:right="27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G100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Export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limitation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scheme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installation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commissioning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test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form.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00" w:hRule="exact"/>
        </w:trPr>
        <w:tc>
          <w:tcPr>
            <w:tcW w:w="9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20"/>
              <w:ind w:left="12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Form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A3-2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Part</w:t>
            </w:r>
            <w:r>
              <w:rPr>
                <w:rFonts w:ascii="Arial"/>
                <w:b/>
                <w:sz w:val="22"/>
              </w:rPr>
              <w:t> 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BDBDBD"/>
          </w:tcPr>
          <w:p>
            <w:pPr>
              <w:pStyle w:val="TableParagraph"/>
              <w:spacing w:line="240" w:lineRule="auto" w:before="116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Power</w:t>
            </w:r>
            <w:r>
              <w:rPr>
                <w:rFonts w:ascii="Arial"/>
                <w:b/>
                <w:spacing w:val="-1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Module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reference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BDBDBD"/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/>
          </w:p>
        </w:tc>
      </w:tr>
      <w:tr>
        <w:trPr>
          <w:trHeight w:val="480" w:hRule="exact"/>
        </w:trPr>
        <w:tc>
          <w:tcPr>
            <w:tcW w:w="9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16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enclosed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Description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Confirmation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78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Schedule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protection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settings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(may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included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circuit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diagram)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9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Commissioning</w:t>
            </w:r>
            <w:r>
              <w:rPr>
                <w:rFonts w:ascii="Arial"/>
                <w:b/>
                <w:spacing w:val="-1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checks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1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116"/>
              <w:ind w:left="107" w:right="2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Interface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Protection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settings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checked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comply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30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G99.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1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116"/>
              <w:ind w:left="107" w:right="7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PGM</w:t>
            </w:r>
            <w:r>
              <w:rPr>
                <w:rFonts w:ascii="Arial" w:hAnsi="Arial" w:cs="Arial" w:eastAsia="Arial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successfully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synchronises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with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DNO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’s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Distribution</w:t>
            </w:r>
            <w:r>
              <w:rPr>
                <w:rFonts w:ascii="Arial" w:hAnsi="Arial" w:cs="Arial" w:eastAsia="Arial"/>
                <w:b/>
                <w:bCs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Network</w:t>
            </w:r>
            <w:r>
              <w:rPr>
                <w:rFonts w:ascii="Arial" w:hAnsi="Arial" w:cs="Arial" w:eastAsia="Arial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without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causing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significant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voltage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disturbance.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top="1360" w:bottom="280" w:left="146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5pt;height:47.65pt;mso-position-horizontal-relative:char;mso-position-vertical-relative:line" coordorigin="0,0" coordsize="9100,953">
            <v:group style="position:absolute;left:6;top:6;width:9089;height:2" coordorigin="6,6" coordsize="9089,2">
              <v:shape style="position:absolute;left:6;top:6;width:9089;height:2" coordorigin="6,6" coordsize="9089,0" path="m6,6l9094,6e" filled="false" stroked="true" strokeweight=".580pt" strokecolor="#000000">
                <v:path arrowok="t"/>
              </v:shape>
            </v:group>
            <v:group style="position:absolute;left:11;top:11;width:2;height:932" coordorigin="11,11" coordsize="2,932">
              <v:shape style="position:absolute;left:11;top:11;width:2;height:932" coordorigin="11,11" coordsize="0,932" path="m11,11l11,942e" filled="false" stroked="true" strokeweight=".580pt" strokecolor="#000000">
                <v:path arrowok="t"/>
              </v:shape>
            </v:group>
            <v:group style="position:absolute;left:6;top:947;width:9089;height:2" coordorigin="6,947" coordsize="9089,2">
              <v:shape style="position:absolute;left:6;top:947;width:9089;height:2" coordorigin="6,947" coordsize="9089,0" path="m6,947l9094,947e" filled="false" stroked="true" strokeweight=".580pt" strokecolor="#000000">
                <v:path arrowok="t"/>
              </v:shape>
            </v:group>
            <v:group style="position:absolute;left:6615;top:11;width:2;height:932" coordorigin="6615,11" coordsize="2,932">
              <v:shape style="position:absolute;left:6615;top:11;width:2;height:932" coordorigin="6615,11" coordsize="0,932" path="m6615,11l6615,942e" filled="false" stroked="true" strokeweight=".58001pt" strokecolor="#000000">
                <v:path arrowok="t"/>
              </v:shape>
            </v:group>
            <v:group style="position:absolute;left:9089;top:11;width:2;height:932" coordorigin="9089,11" coordsize="2,932">
              <v:shape style="position:absolute;left:9089;top:11;width:2;height:932" coordorigin="9089,11" coordsize="0,932" path="m9089,11l9089,942e" filled="false" stroked="true" strokeweight=".5799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;top:6;width:6604;height:942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12" w:right="638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PGM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successfully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runs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parallel</w:t>
                      </w:r>
                      <w:r>
                        <w:rPr>
                          <w:rFonts w:ascii="Arial" w:hAnsi="Arial" w:cs="Arial" w:eastAsia="Arial"/>
                          <w:spacing w:val="-1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DNO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’s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  <w:t>Distribution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6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Network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without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tripping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without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causing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significant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voltage</w:t>
                      </w:r>
                      <w:r>
                        <w:rPr>
                          <w:rFonts w:ascii="Arial" w:hAnsi="Arial" w:cs="Arial" w:eastAsia="Arial"/>
                          <w:spacing w:val="3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20"/>
                          <w:szCs w:val="20"/>
                        </w:rPr>
                        <w:t>disturbances.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615;top:6;width:2475;height:942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1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Yes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No*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340" w:bottom="280" w:left="1460" w:right="1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78.384003pt;margin-top:568.389954pt;width:312.350pt;height:.1pt;mso-position-horizontal-relative:page;mso-position-vertical-relative:page;z-index:-23200" coordorigin="1568,11368" coordsize="6247,2">
            <v:shape style="position:absolute;left:1568;top:11368;width:6247;height:2" coordorigin="1568,11368" coordsize="6247,0" path="m1568,11368l7814,11368e" filled="false" stroked="true" strokeweight=".5800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4"/>
        <w:gridCol w:w="2470"/>
      </w:tblGrid>
      <w:tr>
        <w:trPr>
          <w:trHeight w:val="708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18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PGM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successfully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disconnects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without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causing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voltage</w:t>
            </w:r>
            <w:r>
              <w:rPr>
                <w:rFonts w:ascii="Arial"/>
                <w:spacing w:val="28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disturbance,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shut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down.</w:t>
            </w:r>
            <w:r>
              <w:rPr>
                <w:rFonts w:ascii="Arial"/>
                <w:sz w:val="20"/>
              </w:rPr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41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160" w:hanging="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Interface</w:t>
            </w:r>
            <w:r>
              <w:rPr>
                <w:rFonts w:ascii="Arial" w:hAnsi="Arial" w:cs="Arial" w:eastAsia="Arial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Protection</w:t>
            </w:r>
            <w:r>
              <w:rPr>
                <w:rFonts w:ascii="Arial" w:hAnsi="Arial" w:cs="Arial" w:eastAsia="Arial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operates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disconnects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DNO</w:t>
            </w:r>
            <w:r>
              <w:rPr>
                <w:rFonts w:ascii="Arial" w:hAnsi="Arial" w:cs="Arial" w:eastAsia="Arial"/>
                <w:sz w:val="20"/>
                <w:szCs w:val="20"/>
              </w:rPr>
              <w:t>’s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Distribution</w:t>
            </w:r>
            <w:r>
              <w:rPr>
                <w:rFonts w:ascii="Arial" w:hAnsi="Arial" w:cs="Arial" w:eastAsia="Arial"/>
                <w:b/>
                <w:bCs/>
                <w:spacing w:val="5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Network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quickly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(within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s)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when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suitably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rated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switch,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located</w:t>
            </w:r>
            <w:r>
              <w:rPr>
                <w:rFonts w:ascii="Arial" w:hAnsi="Arial" w:cs="Arial" w:eastAsia="Arial"/>
                <w:spacing w:val="34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between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PGM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DNO</w:t>
            </w:r>
            <w:r>
              <w:rPr>
                <w:rFonts w:ascii="Arial" w:hAnsi="Arial" w:cs="Arial" w:eastAsia="Arial"/>
                <w:sz w:val="20"/>
                <w:szCs w:val="20"/>
              </w:rPr>
              <w:t>’s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incoming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connection,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opened.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10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98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PGM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remains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disconnected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least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20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after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switch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36"/>
                <w:w w:val="9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reclosed.</w:t>
            </w:r>
            <w:r>
              <w:rPr>
                <w:rFonts w:ascii="Arial"/>
                <w:sz w:val="20"/>
              </w:rPr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169" w:hRule="exact"/>
        </w:trPr>
        <w:tc>
          <w:tcPr>
            <w:tcW w:w="6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26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tripping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auxiliary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supplies.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applicable,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loss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6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supplies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tripping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protection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relays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forced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trip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4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PGM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(or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sz w:val="20"/>
              </w:rPr>
              <w:t>)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alarm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24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hour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manned</w:t>
            </w:r>
            <w:r>
              <w:rPr>
                <w:rFonts w:ascii="Arial"/>
                <w:spacing w:val="29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control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centre.</w:t>
            </w:r>
            <w:r>
              <w:rPr>
                <w:rFonts w:ascii="Arial"/>
                <w:sz w:val="20"/>
              </w:rPr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3"/>
                <w:sz w:val="20"/>
              </w:rPr>
              <w:t>No*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9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7" w:right="3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*Circle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appropriate.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If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“No”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selected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Power</w:t>
            </w:r>
            <w:r>
              <w:rPr>
                <w:rFonts w:ascii="Arial" w:hAnsi="Arial" w:cs="Arial" w:eastAsia="Arial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Generating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Facility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deemed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have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failed</w:t>
            </w:r>
            <w:r>
              <w:rPr>
                <w:rFonts w:ascii="Arial" w:hAnsi="Arial" w:cs="Arial" w:eastAsia="Arial"/>
                <w:spacing w:val="3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commissioning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tests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PGM</w:t>
            </w:r>
            <w:r>
              <w:rPr>
                <w:rFonts w:ascii="Arial" w:hAnsi="Arial" w:cs="Arial" w:eastAsia="Arial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shall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not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put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04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Additional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comments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observations: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7"/>
        <w:gridCol w:w="2837"/>
      </w:tblGrid>
      <w:tr>
        <w:trPr>
          <w:trHeight w:val="479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40" w:lineRule="auto" w:before="120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Declaration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completed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</w:t>
            </w:r>
            <w:r>
              <w:rPr>
                <w:rFonts w:ascii="Arial" w:hAnsi="Arial" w:cs="Arial" w:eastAsia="Arial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Generator’s</w:t>
            </w:r>
            <w:r>
              <w:rPr>
                <w:rFonts w:ascii="Arial" w:hAnsi="Arial" w:cs="Arial" w:eastAsia="Arial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Appointed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Technical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Representative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186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7" w:right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z w:val="20"/>
              </w:rPr>
              <w:t>declare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Power</w:t>
            </w:r>
            <w:r>
              <w:rPr>
                <w:rFonts w:ascii="Arial"/>
                <w:b/>
                <w:spacing w:val="3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3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Module</w:t>
            </w:r>
            <w:r>
              <w:rPr>
                <w:rFonts w:ascii="Arial"/>
                <w:b/>
                <w:spacing w:val="3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scope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G99,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0"/>
                <w:w w:val="9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installation: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40" w:lineRule="auto" w:before="120" w:after="0"/>
              <w:ind w:left="327" w:right="0" w:hanging="2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Compliance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EREC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G99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EREC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G100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achieved.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40" w:lineRule="auto" w:before="0" w:after="0"/>
              <w:ind w:left="327" w:right="0" w:hanging="2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Power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Generating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Module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Fully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Tested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40" w:lineRule="auto" w:before="0" w:after="0"/>
              <w:ind w:left="327" w:right="0" w:hanging="2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commissioning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detailed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A3-2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Part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successfully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completed.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02" w:hRule="exact"/>
        </w:trPr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Signature: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6"/>
              <w:ind w:left="1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8" w:hRule="exact"/>
        </w:trPr>
        <w:tc>
          <w:tcPr>
            <w:tcW w:w="62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Company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left="1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Position:</w:t>
            </w:r>
            <w:r>
              <w:rPr>
                <w:rFonts w:ascii="Arial"/>
                <w:sz w:val="20"/>
              </w:rPr>
            </w:r>
          </w:p>
        </w:tc>
      </w:tr>
    </w:tbl>
    <w:sectPr>
      <w:pgSz w:w="11910" w:h="16840"/>
      <w:pgMar w:top="1440" w:bottom="280" w:left="14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224"/>
        <w:jc w:val="left"/>
      </w:pPr>
      <w:rPr>
        <w:rFonts w:hint="default" w:ascii="Arial" w:hAnsi="Arial" w:eastAsia="Arial"/>
        <w:w w:val="96"/>
        <w:sz w:val="20"/>
        <w:szCs w:val="20"/>
      </w:rPr>
    </w:lvl>
    <w:lvl w:ilvl="1">
      <w:start w:val="1"/>
      <w:numFmt w:val="bullet"/>
      <w:lvlText w:val="•"/>
      <w:lvlJc w:val="left"/>
      <w:pPr>
        <w:ind w:left="1201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8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8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1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5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27" w:hanging="223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ced@wxyz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Jeevan Dhaliwal</dc:creator>
  <dcterms:created xsi:type="dcterms:W3CDTF">2025-05-23T10:43:49Z</dcterms:created>
  <dcterms:modified xsi:type="dcterms:W3CDTF">2025-05-23T10:43:49Z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</Properties>
</file>